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E3" w:rsidRPr="00B952E3" w:rsidRDefault="00B952E3" w:rsidP="00B952E3">
      <w:pPr>
        <w:pStyle w:val="Titre1"/>
        <w:shd w:val="clear" w:color="auto" w:fill="FFFFFF"/>
        <w:spacing w:before="161" w:after="161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MICROPHONE À COL DE CYGNE CENTRAVERSE</w:t>
      </w:r>
    </w:p>
    <w:p w:rsidR="00B952E3" w:rsidRPr="00B952E3" w:rsidRDefault="00B952E3" w:rsidP="00B952E3">
      <w:pPr>
        <w:pStyle w:val="p1"/>
        <w:shd w:val="clear" w:color="auto" w:fill="FFFFFF"/>
        <w:spacing w:after="45" w:afterAutospacing="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Le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Centraverse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CVG de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Shure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est un microphone à col de cygne professionnel électrostatique à capsule électret destiné en général aux installations fixes. Grâce à ses deux sections de col de cygne pour une articulation complète, le CVG12/18 offre les meilleures performances de sa catégorie dans un large éventail d’utilisation, notamment sur les pupitres et les tables.</w:t>
      </w:r>
    </w:p>
    <w:p w:rsidR="00B952E3" w:rsidRPr="00B952E3" w:rsidRDefault="00B952E3" w:rsidP="00B952E3">
      <w:pPr>
        <w:pStyle w:val="Titre2"/>
        <w:shd w:val="clear" w:color="auto" w:fill="FFFFFF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CARACTÉRISTIQUES</w:t>
      </w:r>
    </w:p>
    <w:p w:rsidR="00B952E3" w:rsidRPr="00B952E3" w:rsidRDefault="00B952E3" w:rsidP="00B95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Directivité cardioïde optimisée pour la voix parlée</w:t>
      </w:r>
    </w:p>
    <w:p w:rsidR="00B952E3" w:rsidRPr="00B952E3" w:rsidRDefault="00B952E3" w:rsidP="00B95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Le col de cygne à deux articulations facilite le placement et le positionnement</w:t>
      </w:r>
    </w:p>
    <w:p w:rsidR="00B952E3" w:rsidRPr="00B952E3" w:rsidRDefault="00B952E3" w:rsidP="00B95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Trois variantes de modèle avec préamplis en ligne : standard, avec bouton de coupure du son et avec anneau lumineux</w:t>
      </w:r>
    </w:p>
    <w:p w:rsidR="00B952E3" w:rsidRPr="00B952E3" w:rsidRDefault="00B952E3" w:rsidP="00B95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Disponible avec un col de cygne de 12 po (30 cm) ou 18 po (45 cm) de long</w:t>
      </w:r>
    </w:p>
    <w:p w:rsidR="00B952E3" w:rsidRPr="00B952E3" w:rsidRDefault="00B952E3" w:rsidP="00B95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La technologie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Commshield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  <w:vertAlign w:val="superscript"/>
        </w:rPr>
        <w:t>®</w:t>
      </w:r>
      <w:r w:rsidRPr="00B952E3">
        <w:rPr>
          <w:rFonts w:ascii="Arial" w:hAnsi="Arial" w:cs="Arial"/>
          <w:color w:val="000000"/>
          <w:spacing w:val="2"/>
          <w:sz w:val="20"/>
          <w:szCs w:val="20"/>
        </w:rPr>
        <w:t> protège contre les parasites haute fréquence indésirables provenant des appareils sans fil portables (Smartphones, etc.)</w:t>
      </w:r>
    </w:p>
    <w:p w:rsidR="00B952E3" w:rsidRPr="00B952E3" w:rsidRDefault="00B952E3" w:rsidP="00B95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Comprend un flasque de montage et une bonnette anti-vent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encliquetable</w:t>
      </w:r>
      <w:proofErr w:type="spellEnd"/>
    </w:p>
    <w:p w:rsidR="00B952E3" w:rsidRPr="00B952E3" w:rsidRDefault="00B952E3" w:rsidP="00B952E3">
      <w:pPr>
        <w:pStyle w:val="Titre2"/>
        <w:shd w:val="clear" w:color="auto" w:fill="FFFFFF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VARIANTES</w:t>
      </w:r>
    </w:p>
    <w:tbl>
      <w:tblPr>
        <w:tblW w:w="0" w:type="auto"/>
        <w:tblBorders>
          <w:top w:val="single" w:sz="6" w:space="0" w:color="D7D7D9"/>
          <w:left w:val="single" w:sz="6" w:space="0" w:color="D7D7D9"/>
          <w:bottom w:val="single" w:sz="6" w:space="0" w:color="D7D7D9"/>
          <w:right w:val="single" w:sz="6" w:space="0" w:color="D7D7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6661"/>
      </w:tblGrid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pStyle w:val="p1deftermcallout"/>
              <w:spacing w:after="45" w:afterAutospacing="0"/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Cambria Math" w:hAnsi="Cambria Math" w:cs="Cambria Math"/>
                <w:spacing w:val="9"/>
                <w:sz w:val="20"/>
                <w:szCs w:val="20"/>
              </w:rPr>
              <w:t>①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Longueur du col de cygne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>12 :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col de cygne de 12 po (30 cm)</w:t>
            </w:r>
          </w:p>
          <w:p w:rsidR="00B952E3" w:rsidRPr="00B952E3" w:rsidRDefault="00B952E3">
            <w:pPr>
              <w:pStyle w:val="p1defdefinitioncallout"/>
              <w:spacing w:after="45" w:afterAutospacing="0"/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>18 :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col de cygne de 18 po (45 cm)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pStyle w:val="p1deftermcallout"/>
              <w:spacing w:after="45" w:afterAutospacing="0"/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Cambria Math" w:hAnsi="Cambria Math" w:cs="Cambria Math"/>
                <w:spacing w:val="9"/>
                <w:sz w:val="20"/>
                <w:szCs w:val="20"/>
              </w:rPr>
              <w:t>②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Bouton de coupure du son et voyant à LED*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>S :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Comprend un bouton de coupure du son et une LED bicolore sur le corps du microphone</w:t>
            </w:r>
          </w:p>
          <w:p w:rsidR="00B952E3" w:rsidRPr="00B952E3" w:rsidRDefault="00B952E3">
            <w:pPr>
              <w:pStyle w:val="p1defdefinitioncallout"/>
              <w:spacing w:after="45" w:afterAutospacing="0"/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>RS :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Comprend un bouton de coupure du son et un anneau lumineux coloré marche-arrêt</w:t>
            </w:r>
          </w:p>
          <w:p w:rsidR="00B952E3" w:rsidRPr="00B952E3" w:rsidRDefault="00B952E3">
            <w:pPr>
              <w:pStyle w:val="p1defdefinitioncallout"/>
              <w:spacing w:after="45" w:afterAutospacing="0"/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*Le modèle standard ne comprend pas de bouton de coupure du son ou de voyant à LED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pStyle w:val="p1deftermcallout"/>
              <w:spacing w:after="45" w:afterAutospacing="0"/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Cambria Math" w:hAnsi="Cambria Math" w:cs="Cambria Math"/>
                <w:spacing w:val="9"/>
                <w:sz w:val="20"/>
                <w:szCs w:val="20"/>
              </w:rPr>
              <w:t>③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Couleur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>B :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Noir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pStyle w:val="p1deftermcallout"/>
              <w:spacing w:after="45" w:afterAutospacing="0"/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Cambria Math" w:hAnsi="Cambria Math" w:cs="Cambria Math"/>
                <w:spacing w:val="9"/>
                <w:sz w:val="20"/>
                <w:szCs w:val="20"/>
              </w:rPr>
              <w:t>④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Directivité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>C :</w:t>
            </w: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 Cardioïde</w:t>
            </w:r>
          </w:p>
        </w:tc>
      </w:tr>
    </w:tbl>
    <w:p w:rsidR="00B952E3" w:rsidRPr="00B952E3" w:rsidRDefault="00B952E3" w:rsidP="00B952E3">
      <w:pPr>
        <w:pStyle w:val="p1tipnote"/>
        <w:shd w:val="clear" w:color="auto" w:fill="FFFFFF"/>
        <w:spacing w:after="45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Remarque :</w:t>
      </w: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 La disponibilité du modèle dépend de la région. Contacter le distributeur ou le centre de réparations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Shure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local pour plus de détails.</w:t>
      </w:r>
    </w:p>
    <w:p w:rsidR="00B952E3" w:rsidRPr="00B952E3" w:rsidRDefault="00B952E3" w:rsidP="00B952E3">
      <w:pPr>
        <w:pStyle w:val="Titre1"/>
        <w:shd w:val="clear" w:color="auto" w:fill="FFFFFF"/>
        <w:spacing w:before="161" w:after="161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INSTALLATION</w:t>
      </w:r>
    </w:p>
    <w:p w:rsidR="00B952E3" w:rsidRPr="00B952E3" w:rsidRDefault="00B952E3" w:rsidP="00B95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Percer un trou de 22 mm (7/8 po) dans la surface de montage pour le flasque et trois trous supplémentaires pour les vis.</w:t>
      </w:r>
    </w:p>
    <w:p w:rsidR="00B952E3" w:rsidRPr="00B952E3" w:rsidRDefault="00B952E3" w:rsidP="00B95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Visser le flasque en place, puis insérer le microphone dans le trou central.</w:t>
      </w:r>
    </w:p>
    <w:p w:rsidR="00B952E3" w:rsidRPr="00B952E3" w:rsidRDefault="00B952E3" w:rsidP="00B95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Connecter le microphone à un mélangeur ou une sono à l'aide d'un câble XLR.</w:t>
      </w:r>
    </w:p>
    <w:p w:rsidR="00B952E3" w:rsidRPr="00B952E3" w:rsidRDefault="00B952E3" w:rsidP="00B952E3">
      <w:pPr>
        <w:pStyle w:val="p2tipnote"/>
        <w:shd w:val="clear" w:color="auto" w:fill="FFFFFF"/>
        <w:spacing w:after="45" w:afterAutospacing="0"/>
        <w:ind w:left="60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Remarque :</w:t>
      </w:r>
      <w:r w:rsidRPr="00B952E3">
        <w:rPr>
          <w:rFonts w:ascii="Arial" w:hAnsi="Arial" w:cs="Arial"/>
          <w:color w:val="000000"/>
          <w:spacing w:val="2"/>
          <w:sz w:val="20"/>
          <w:szCs w:val="20"/>
        </w:rPr>
        <w:t> Ce microphone nécessite une alimentation fantôme +48 V pour fonctionner.</w:t>
      </w:r>
    </w:p>
    <w:p w:rsidR="00B952E3" w:rsidRPr="00B952E3" w:rsidRDefault="00B952E3" w:rsidP="00B952E3">
      <w:pPr>
        <w:pStyle w:val="figure"/>
        <w:shd w:val="clear" w:color="auto" w:fill="FFFFFF"/>
        <w:spacing w:after="45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>
            <wp:extent cx="6071421" cy="3266775"/>
            <wp:effectExtent l="0" t="0" r="5715" b="0"/>
            <wp:docPr id="4" name="Image 4" descr="https://pubs2-images.prod.shureweb.eu/proxy/graphics/f_eeb66edc-58aa-482f-8797-5d2416474473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bs2-images.prod.shureweb.eu/proxy/graphics/f_eeb66edc-58aa-482f-8797-5d2416474473-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15" cy="330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E3" w:rsidRPr="00B952E3" w:rsidRDefault="00B952E3" w:rsidP="00B952E3">
      <w:pPr>
        <w:pStyle w:val="Titre1"/>
        <w:shd w:val="clear" w:color="auto" w:fill="FFFFFF"/>
        <w:spacing w:before="161" w:after="161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FONCTIONNEMENT DU BOUTON DE COUPURE DU SON</w:t>
      </w:r>
    </w:p>
    <w:p w:rsidR="00B952E3" w:rsidRPr="00B952E3" w:rsidRDefault="00B952E3" w:rsidP="00B952E3">
      <w:pPr>
        <w:pStyle w:val="p1"/>
        <w:shd w:val="clear" w:color="auto" w:fill="FFFFFF"/>
        <w:spacing w:after="45" w:afterAutospacing="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Appuyer sur le bouton situé sur le corps du microphone pour activer ou désactiver la coupure du son. Le modèle standard ne comprend pas de bouton de coupure du son.</w:t>
      </w:r>
    </w:p>
    <w:p w:rsidR="00B952E3" w:rsidRPr="00B952E3" w:rsidRDefault="00B952E3" w:rsidP="00B95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CVG12S :</w:t>
      </w:r>
      <w:r w:rsidRPr="00B952E3">
        <w:rPr>
          <w:rFonts w:ascii="Arial" w:hAnsi="Arial" w:cs="Arial"/>
          <w:color w:val="000000"/>
          <w:spacing w:val="2"/>
          <w:sz w:val="20"/>
          <w:szCs w:val="20"/>
        </w:rPr>
        <w:t> La coupure du son est indiquée par une LED située sur le corps du microphone :</w:t>
      </w:r>
    </w:p>
    <w:p w:rsidR="00B952E3" w:rsidRPr="00B952E3" w:rsidRDefault="00B952E3" w:rsidP="00B952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Verte = le microphone est activé</w:t>
      </w:r>
    </w:p>
    <w:p w:rsidR="00B952E3" w:rsidRPr="00B952E3" w:rsidRDefault="00B952E3" w:rsidP="00B952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Rouge = le son du microphone est coupé</w:t>
      </w:r>
    </w:p>
    <w:p w:rsidR="00B952E3" w:rsidRPr="00B952E3" w:rsidRDefault="00B952E3" w:rsidP="00B95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CVG12RS :</w:t>
      </w:r>
      <w:r w:rsidRPr="00B952E3">
        <w:rPr>
          <w:rFonts w:ascii="Arial" w:hAnsi="Arial" w:cs="Arial"/>
          <w:color w:val="000000"/>
          <w:spacing w:val="2"/>
          <w:sz w:val="20"/>
          <w:szCs w:val="20"/>
        </w:rPr>
        <w:t> La coupure du son est indiquée par un anneau lumineux situé sur la tête du microphone :</w:t>
      </w:r>
    </w:p>
    <w:p w:rsidR="00B952E3" w:rsidRPr="00B952E3" w:rsidRDefault="00B952E3" w:rsidP="00B952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Rouge = le microphone est activé</w:t>
      </w:r>
    </w:p>
    <w:p w:rsidR="00B952E3" w:rsidRPr="00B952E3" w:rsidRDefault="00B952E3" w:rsidP="00B952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Éteint = le son du microphone est coupé</w:t>
      </w:r>
    </w:p>
    <w:p w:rsidR="00B952E3" w:rsidRPr="00B952E3" w:rsidRDefault="00B952E3" w:rsidP="00B952E3">
      <w:pPr>
        <w:pStyle w:val="figure"/>
        <w:shd w:val="clear" w:color="auto" w:fill="FFFFFF"/>
        <w:spacing w:after="45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noProof/>
          <w:color w:val="000000"/>
          <w:spacing w:val="2"/>
          <w:sz w:val="20"/>
          <w:szCs w:val="20"/>
        </w:rPr>
        <w:drawing>
          <wp:inline distT="0" distB="0" distL="0" distR="0">
            <wp:extent cx="6134100" cy="3364696"/>
            <wp:effectExtent l="0" t="0" r="0" b="7620"/>
            <wp:docPr id="3" name="Image 3" descr="https://pubs2-images.prod.shureweb.eu/proxy/graphics/f_056f1d6b-c651-4216-96b8-74ca09beb6d0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bs2-images.prod.shureweb.eu/proxy/graphics/f_056f1d6b-c651-4216-96b8-74ca09beb6d0-E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22" cy="33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E3" w:rsidRPr="00B952E3" w:rsidRDefault="00B952E3" w:rsidP="00B952E3">
      <w:pPr>
        <w:pStyle w:val="Titre1"/>
        <w:shd w:val="clear" w:color="auto" w:fill="FFFFFF"/>
        <w:spacing w:before="161" w:after="161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CONSEILS D'UTILISATION</w:t>
      </w:r>
    </w:p>
    <w:p w:rsidR="00B952E3" w:rsidRPr="00B952E3" w:rsidRDefault="00B952E3" w:rsidP="00B952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Maintenir une distance d'environ 15 à 30 cm (6 à 30 cm) entre la source sonore et le microphone.</w:t>
      </w:r>
    </w:p>
    <w:p w:rsidR="00B952E3" w:rsidRPr="00B952E3" w:rsidRDefault="00B952E3" w:rsidP="00B952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Toujours utiliser la bonnette anti-vent fournie pour limiter les plosives et le bruit du vent.</w:t>
      </w:r>
    </w:p>
    <w:p w:rsidR="00B952E3" w:rsidRPr="00B952E3" w:rsidRDefault="00B952E3" w:rsidP="00B952E3">
      <w:pPr>
        <w:pStyle w:val="figure"/>
        <w:shd w:val="clear" w:color="auto" w:fill="FFFFFF"/>
        <w:spacing w:after="45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noProof/>
          <w:color w:val="000000"/>
          <w:spacing w:val="2"/>
          <w:sz w:val="20"/>
          <w:szCs w:val="20"/>
        </w:rPr>
        <w:drawing>
          <wp:inline distT="0" distB="0" distL="0" distR="0">
            <wp:extent cx="6325459" cy="2705100"/>
            <wp:effectExtent l="0" t="0" r="0" b="0"/>
            <wp:docPr id="2" name="Image 2" descr="https://pubs2-images.prod.shureweb.eu/proxy/graphics/f_1a7f5433-7062-43fc-a50c-024ca3c12c72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bs2-images.prod.shureweb.eu/proxy/graphics/f_1a7f5433-7062-43fc-a50c-024ca3c12c72-E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18" cy="273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E3" w:rsidRPr="00B952E3" w:rsidRDefault="00B952E3" w:rsidP="00B952E3">
      <w:pPr>
        <w:pStyle w:val="Titre1"/>
        <w:shd w:val="clear" w:color="auto" w:fill="FFFFFF"/>
        <w:spacing w:before="161" w:after="161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CARACTÉRISTIQUES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Type de capsule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Condensateur à électret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Courbe de directivité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Cardioïde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Réponse en fréquence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70 Hz à 16,000 Hz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Impédance de sortie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180 Ω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Sensibilité</w:t>
      </w:r>
    </w:p>
    <w:p w:rsidR="00B952E3" w:rsidRPr="00B952E3" w:rsidRDefault="00B952E3" w:rsidP="00B952E3">
      <w:pPr>
        <w:pStyle w:val="spectextcon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tension en circuit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ouvert</w:t>
      </w:r>
      <w:proofErr w:type="gram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,à</w:t>
      </w:r>
      <w:proofErr w:type="spellEnd"/>
      <w:proofErr w:type="gram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1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kHz,typique</w:t>
      </w:r>
      <w:proofErr w:type="spellEnd"/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-33 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dBV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>/</w:t>
      </w:r>
      <w:proofErr w:type="gram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Pa[</w:t>
      </w:r>
      <w:proofErr w:type="gram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>1](22 mV)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 xml:space="preserve">SPL </w:t>
      </w:r>
      <w:proofErr w:type="gramStart"/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maximum[</w:t>
      </w:r>
      <w:proofErr w:type="gramEnd"/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2]</w:t>
      </w:r>
    </w:p>
    <w:p w:rsidR="00B952E3" w:rsidRPr="00B952E3" w:rsidRDefault="00B952E3" w:rsidP="00B952E3">
      <w:pPr>
        <w:pStyle w:val="spectextcon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1 kHz avec DHT de 1 %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120 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dBSPL</w:t>
      </w:r>
      <w:proofErr w:type="spellEnd"/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Rapport signal/</w:t>
      </w:r>
      <w:proofErr w:type="gramStart"/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bruit[</w:t>
      </w:r>
      <w:proofErr w:type="gramEnd"/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3]</w:t>
      </w:r>
    </w:p>
    <w:p w:rsidR="00B952E3" w:rsidRPr="00B952E3" w:rsidRDefault="00B952E3" w:rsidP="00B952E3">
      <w:pPr>
        <w:pStyle w:val="spectextcon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Ref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. 94 dB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SPLà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1 kHz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67  dB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Plage dynamique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93  dB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Bruit propre</w:t>
      </w:r>
    </w:p>
    <w:p w:rsidR="00B952E3" w:rsidRPr="00B952E3" w:rsidRDefault="00B952E3" w:rsidP="00B952E3">
      <w:pPr>
        <w:pStyle w:val="spectextcon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proofErr w:type="gram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équivalent</w:t>
      </w:r>
      <w:proofErr w:type="gram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SPL, pondéré en A, typique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27 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dBSPL</w:t>
      </w:r>
      <w:proofErr w:type="spellEnd"/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Niveau d'écrêtage de sortie du préamplificateur</w:t>
      </w:r>
    </w:p>
    <w:p w:rsidR="00B952E3" w:rsidRPr="00B952E3" w:rsidRDefault="00B952E3" w:rsidP="00B952E3">
      <w:pPr>
        <w:pStyle w:val="spectextcon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à 1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kHz</w:t>
      </w:r>
      <w:proofErr w:type="gram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,avec</w:t>
      </w:r>
      <w:proofErr w:type="spellEnd"/>
      <w:proofErr w:type="gram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DHT de 1 %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–7 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dBV</w:t>
      </w:r>
      <w:proofErr w:type="spellEnd"/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Rejet en mode commun</w:t>
      </w:r>
    </w:p>
    <w:p w:rsidR="00B952E3" w:rsidRPr="00B952E3" w:rsidRDefault="00B952E3" w:rsidP="00B952E3">
      <w:pPr>
        <w:pStyle w:val="spectextcon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10 Hz à 100 kHz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&gt;45  dB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Polarité</w:t>
      </w:r>
    </w:p>
    <w:p w:rsidR="00B952E3" w:rsidRPr="00B952E3" w:rsidRDefault="00B952E3" w:rsidP="00B952E3">
      <w:pPr>
        <w:pStyle w:val="spec1valu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Une pression acoustique positive sur le diaphragme produit une tension positive sur la broche 2 par rapport à la broche 3.</w:t>
      </w:r>
    </w:p>
    <w:p w:rsidR="00B952E3" w:rsidRPr="00B952E3" w:rsidRDefault="00B952E3" w:rsidP="00B952E3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Environnement</w:t>
      </w:r>
    </w:p>
    <w:tbl>
      <w:tblPr>
        <w:tblW w:w="0" w:type="auto"/>
        <w:tblBorders>
          <w:top w:val="single" w:sz="6" w:space="0" w:color="D7D7D9"/>
          <w:left w:val="single" w:sz="6" w:space="0" w:color="D7D7D9"/>
          <w:bottom w:val="single" w:sz="6" w:space="0" w:color="D7D7D9"/>
          <w:right w:val="single" w:sz="6" w:space="0" w:color="D7D7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1230"/>
        <w:gridCol w:w="3018"/>
      </w:tblGrid>
      <w:tr w:rsidR="00B952E3" w:rsidRPr="00B952E3" w:rsidTr="00B952E3">
        <w:tc>
          <w:tcPr>
            <w:tcW w:w="0" w:type="auto"/>
            <w:gridSpan w:val="2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Température de fonctionnement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-18° à 57° C (0° à 135° F)</w:t>
            </w:r>
          </w:p>
        </w:tc>
      </w:tr>
      <w:tr w:rsidR="00B952E3" w:rsidRPr="00B952E3" w:rsidTr="00B952E3">
        <w:tc>
          <w:tcPr>
            <w:tcW w:w="0" w:type="auto"/>
            <w:gridSpan w:val="2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Température de stockage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-29° à 74° C (-20° à 165° F)</w:t>
            </w:r>
          </w:p>
        </w:tc>
      </w:tr>
      <w:tr w:rsidR="00B952E3" w:rsidRPr="00B952E3" w:rsidTr="00B952E3">
        <w:trPr>
          <w:gridAfter w:val="1"/>
        </w:trPr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Humidité relative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0 à 95%</w:t>
            </w:r>
          </w:p>
        </w:tc>
      </w:tr>
    </w:tbl>
    <w:p w:rsidR="00B952E3" w:rsidRPr="00B952E3" w:rsidRDefault="00B952E3" w:rsidP="00B952E3">
      <w:pPr>
        <w:pStyle w:val="Titre3"/>
        <w:shd w:val="clear" w:color="auto" w:fill="FFFFFF"/>
        <w:rPr>
          <w:rFonts w:ascii="Arial" w:hAnsi="Arial" w:cs="Arial"/>
          <w:b w:val="0"/>
          <w:bCs w:val="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Alimentation</w:t>
      </w:r>
    </w:p>
    <w:tbl>
      <w:tblPr>
        <w:tblW w:w="0" w:type="auto"/>
        <w:tblBorders>
          <w:top w:val="single" w:sz="6" w:space="0" w:color="D7D7D9"/>
          <w:left w:val="single" w:sz="6" w:space="0" w:color="D7D7D9"/>
          <w:bottom w:val="single" w:sz="6" w:space="0" w:color="D7D7D9"/>
          <w:right w:val="single" w:sz="6" w:space="0" w:color="D7D7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482"/>
      </w:tblGrid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CVGD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 xml:space="preserve">11–52 V </w:t>
            </w:r>
            <w:proofErr w:type="gramStart"/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DC[</w:t>
            </w:r>
            <w:proofErr w:type="gramEnd"/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4],2,0 mA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CVGD/S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 xml:space="preserve">11–52 V </w:t>
            </w:r>
            <w:proofErr w:type="gramStart"/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DC[</w:t>
            </w:r>
            <w:proofErr w:type="gramEnd"/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4],5,5 mA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CVGD/RS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 xml:space="preserve">11–52 V </w:t>
            </w:r>
            <w:proofErr w:type="gramStart"/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DC[</w:t>
            </w:r>
            <w:proofErr w:type="gramEnd"/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4],5,0 mA</w:t>
            </w:r>
          </w:p>
        </w:tc>
      </w:tr>
    </w:tbl>
    <w:p w:rsidR="00B952E3" w:rsidRPr="00B952E3" w:rsidRDefault="00B952E3" w:rsidP="00B952E3">
      <w:pPr>
        <w:pStyle w:val="Titre3"/>
        <w:shd w:val="clear" w:color="auto" w:fill="FFFFFF"/>
        <w:rPr>
          <w:rFonts w:ascii="Arial" w:hAnsi="Arial" w:cs="Arial"/>
          <w:b w:val="0"/>
          <w:bCs w:val="0"/>
          <w:spacing w:val="3"/>
          <w:sz w:val="20"/>
          <w:szCs w:val="20"/>
        </w:rPr>
      </w:pPr>
      <w:r w:rsidRPr="00B952E3">
        <w:rPr>
          <w:rFonts w:ascii="Arial" w:hAnsi="Arial" w:cs="Arial"/>
          <w:b w:val="0"/>
          <w:bCs w:val="0"/>
          <w:color w:val="000000"/>
          <w:spacing w:val="3"/>
          <w:sz w:val="20"/>
          <w:szCs w:val="20"/>
        </w:rPr>
        <w:t>Poids</w:t>
      </w:r>
    </w:p>
    <w:tbl>
      <w:tblPr>
        <w:tblW w:w="0" w:type="auto"/>
        <w:tblBorders>
          <w:top w:val="single" w:sz="6" w:space="0" w:color="D7D7D9"/>
          <w:left w:val="single" w:sz="6" w:space="0" w:color="D7D7D9"/>
          <w:bottom w:val="single" w:sz="6" w:space="0" w:color="D7D7D9"/>
          <w:right w:val="single" w:sz="6" w:space="0" w:color="D7D7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901"/>
      </w:tblGrid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CVGD/12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1202 g (42,4 oz)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CVGD/18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1216 g (42,9 oz)</w:t>
            </w:r>
          </w:p>
        </w:tc>
      </w:tr>
    </w:tbl>
    <w:p w:rsidR="00B952E3" w:rsidRPr="00B952E3" w:rsidRDefault="00B952E3" w:rsidP="00B952E3">
      <w:pPr>
        <w:pStyle w:val="spec1fn"/>
        <w:shd w:val="clear" w:color="auto" w:fill="FFFFFF"/>
        <w:spacing w:after="45" w:afterAutospacing="0"/>
        <w:rPr>
          <w:rFonts w:ascii="Arial" w:hAnsi="Arial" w:cs="Arial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[1] 1 Pa=94 dB SPL</w:t>
      </w:r>
    </w:p>
    <w:p w:rsidR="00B952E3" w:rsidRPr="00B952E3" w:rsidRDefault="00B952E3" w:rsidP="00B952E3">
      <w:pPr>
        <w:pStyle w:val="spec1fn"/>
        <w:shd w:val="clear" w:color="auto" w:fill="FFFFFF"/>
        <w:spacing w:after="45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[2] THD of microphone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preamplifier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when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applied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input signal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level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is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equivalent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to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cartridge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output at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specified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SPL</w:t>
      </w:r>
    </w:p>
    <w:p w:rsidR="00B952E3" w:rsidRPr="00B952E3" w:rsidRDefault="00B952E3" w:rsidP="00B952E3">
      <w:pPr>
        <w:pStyle w:val="spec1fn"/>
        <w:shd w:val="clear" w:color="auto" w:fill="FFFFFF"/>
        <w:spacing w:after="45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[3] S/N ratio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is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the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difference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between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94 dB SPL and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equivalent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SPL of self-noise, A-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weighted</w:t>
      </w:r>
      <w:proofErr w:type="spellEnd"/>
    </w:p>
    <w:p w:rsidR="00B952E3" w:rsidRPr="00B952E3" w:rsidRDefault="00B952E3" w:rsidP="00B952E3">
      <w:pPr>
        <w:pStyle w:val="spec1fn"/>
        <w:shd w:val="clear" w:color="auto" w:fill="FFFFFF"/>
        <w:spacing w:after="45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[4]All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specifications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measured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with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a 48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Vdc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phantom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power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supply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. The microphone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operates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at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lower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voltages, but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with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slightly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decreased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headroom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and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sensitivity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B952E3" w:rsidRPr="00B952E3" w:rsidRDefault="00B952E3" w:rsidP="00B952E3">
      <w:pPr>
        <w:pStyle w:val="Titre1"/>
        <w:shd w:val="clear" w:color="auto" w:fill="FFFFFF"/>
        <w:spacing w:before="161" w:after="161"/>
        <w:rPr>
          <w:rFonts w:ascii="Impact" w:hAnsi="Impact" w:cs="Arial"/>
          <w:caps/>
          <w:color w:val="000000"/>
          <w:spacing w:val="9"/>
          <w:sz w:val="20"/>
          <w:szCs w:val="20"/>
        </w:rPr>
      </w:pPr>
      <w:bookmarkStart w:id="0" w:name="_GoBack"/>
      <w:bookmarkEnd w:id="0"/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ACCESSOIRES</w:t>
      </w:r>
    </w:p>
    <w:p w:rsidR="00B952E3" w:rsidRPr="00B952E3" w:rsidRDefault="00B952E3" w:rsidP="00B952E3">
      <w:pPr>
        <w:pStyle w:val="Titre2"/>
        <w:shd w:val="clear" w:color="auto" w:fill="FFFFFF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Arial" w:hAnsi="Arial" w:cs="Arial"/>
          <w:noProof/>
          <w:color w:val="000000"/>
          <w:spacing w:val="2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572135</wp:posOffset>
            </wp:positionV>
            <wp:extent cx="5562600" cy="4708104"/>
            <wp:effectExtent l="0" t="0" r="0" b="0"/>
            <wp:wrapTight wrapText="bothSides">
              <wp:wrapPolygon edited="0">
                <wp:start x="1849" y="175"/>
                <wp:lineTo x="1923" y="1748"/>
                <wp:lineTo x="1405" y="2360"/>
                <wp:lineTo x="1405" y="2972"/>
                <wp:lineTo x="1775" y="3146"/>
                <wp:lineTo x="1775" y="5332"/>
                <wp:lineTo x="4512" y="5943"/>
                <wp:lineTo x="7693" y="5943"/>
                <wp:lineTo x="3255" y="6555"/>
                <wp:lineTo x="2071" y="6817"/>
                <wp:lineTo x="2219" y="7342"/>
                <wp:lineTo x="1184" y="8128"/>
                <wp:lineTo x="1036" y="8303"/>
                <wp:lineTo x="1258" y="8740"/>
                <wp:lineTo x="962" y="9527"/>
                <wp:lineTo x="666" y="10139"/>
                <wp:lineTo x="1110" y="11537"/>
                <wp:lineTo x="1110" y="11712"/>
                <wp:lineTo x="1997" y="12936"/>
                <wp:lineTo x="2145" y="13810"/>
                <wp:lineTo x="2811" y="14334"/>
                <wp:lineTo x="2663" y="14509"/>
                <wp:lineTo x="2811" y="14771"/>
                <wp:lineTo x="19307" y="15732"/>
                <wp:lineTo x="222" y="16257"/>
                <wp:lineTo x="222" y="18267"/>
                <wp:lineTo x="3847" y="18617"/>
                <wp:lineTo x="3847" y="20977"/>
                <wp:lineTo x="9099" y="21326"/>
                <wp:lineTo x="10430" y="21326"/>
                <wp:lineTo x="14942" y="21151"/>
                <wp:lineTo x="20047" y="20540"/>
                <wp:lineTo x="19973" y="19928"/>
                <wp:lineTo x="21156" y="19928"/>
                <wp:lineTo x="21378" y="19665"/>
                <wp:lineTo x="21156" y="18529"/>
                <wp:lineTo x="19751" y="15732"/>
                <wp:lineTo x="17532" y="10139"/>
                <wp:lineTo x="17236" y="8478"/>
                <wp:lineTo x="13537" y="7342"/>
                <wp:lineTo x="13759" y="6992"/>
                <wp:lineTo x="11910" y="6468"/>
                <wp:lineTo x="8507" y="5943"/>
                <wp:lineTo x="11614" y="5943"/>
                <wp:lineTo x="14203" y="5332"/>
                <wp:lineTo x="14203" y="437"/>
                <wp:lineTo x="13463" y="350"/>
                <wp:lineTo x="2293" y="175"/>
                <wp:lineTo x="1849" y="175"/>
              </wp:wrapPolygon>
            </wp:wrapTight>
            <wp:docPr id="1" name="Image 1" descr="https://pubs2-images.prod.shureweb.eu/proxy/graphics/f_cfefa914-e88e-41cc-ab32-ec860a8aa72b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ubs2-images.prod.shureweb.eu/proxy/graphics/f_cfefa914-e88e-41cc-ab32-ec860a8aa72b-E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70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ACCESSOIRES FOURNIS</w:t>
      </w:r>
    </w:p>
    <w:tbl>
      <w:tblPr>
        <w:tblW w:w="0" w:type="auto"/>
        <w:tblBorders>
          <w:top w:val="single" w:sz="6" w:space="0" w:color="D7D7D9"/>
          <w:left w:val="single" w:sz="6" w:space="0" w:color="D7D7D9"/>
          <w:bottom w:val="single" w:sz="6" w:space="0" w:color="D7D7D9"/>
          <w:right w:val="single" w:sz="6" w:space="0" w:color="D7D7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1285"/>
      </w:tblGrid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Bonnette anti-vent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95A16670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Flasque de montage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RPM640</w:t>
            </w:r>
          </w:p>
        </w:tc>
      </w:tr>
    </w:tbl>
    <w:p w:rsidR="00B952E3" w:rsidRPr="00B952E3" w:rsidRDefault="00B952E3" w:rsidP="00B952E3">
      <w:pPr>
        <w:pStyle w:val="Titre2"/>
        <w:shd w:val="clear" w:color="auto" w:fill="FFFFFF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ACCESSOIRES EN OPTION</w:t>
      </w:r>
    </w:p>
    <w:tbl>
      <w:tblPr>
        <w:tblW w:w="0" w:type="auto"/>
        <w:tblBorders>
          <w:top w:val="single" w:sz="6" w:space="0" w:color="D7D7D9"/>
          <w:left w:val="single" w:sz="6" w:space="0" w:color="D7D7D9"/>
          <w:bottom w:val="single" w:sz="6" w:space="0" w:color="D7D7D9"/>
          <w:right w:val="single" w:sz="6" w:space="0" w:color="D7D7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1582"/>
      </w:tblGrid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Socle de table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CVD-B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Bonnettes anti-vent de rechange (paquet de 4)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ACVG4WS-B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Pince de microphone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A57F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Câble XLR de 7,6 m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shd w:val="clear" w:color="auto" w:fill="F2F2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C25J</w:t>
            </w:r>
          </w:p>
        </w:tc>
      </w:tr>
      <w:tr w:rsidR="00B952E3" w:rsidRPr="00B952E3" w:rsidTr="00B952E3"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Suspension silentbloc</w:t>
            </w:r>
          </w:p>
        </w:tc>
        <w:tc>
          <w:tcPr>
            <w:tcW w:w="0" w:type="auto"/>
            <w:tcBorders>
              <w:top w:val="single" w:sz="6" w:space="0" w:color="D7D7D9"/>
              <w:left w:val="single" w:sz="6" w:space="0" w:color="D7D7D9"/>
              <w:bottom w:val="single" w:sz="6" w:space="0" w:color="D7D7D9"/>
              <w:right w:val="single" w:sz="6" w:space="0" w:color="D7D7D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52E3" w:rsidRPr="00B952E3" w:rsidRDefault="00B952E3">
            <w:pPr>
              <w:rPr>
                <w:rFonts w:ascii="Arial" w:hAnsi="Arial" w:cs="Arial"/>
                <w:spacing w:val="9"/>
                <w:sz w:val="20"/>
                <w:szCs w:val="20"/>
              </w:rPr>
            </w:pPr>
            <w:r w:rsidRPr="00B952E3">
              <w:rPr>
                <w:rFonts w:ascii="Arial" w:hAnsi="Arial" w:cs="Arial"/>
                <w:spacing w:val="9"/>
                <w:sz w:val="20"/>
                <w:szCs w:val="20"/>
              </w:rPr>
              <w:t>A400SM</w:t>
            </w:r>
          </w:p>
        </w:tc>
      </w:tr>
    </w:tbl>
    <w:p w:rsidR="00B952E3" w:rsidRPr="00B952E3" w:rsidRDefault="00B952E3" w:rsidP="00B952E3">
      <w:pPr>
        <w:pStyle w:val="Titre1"/>
        <w:shd w:val="clear" w:color="auto" w:fill="FFFFFF"/>
        <w:spacing w:before="161" w:after="161"/>
        <w:rPr>
          <w:rFonts w:ascii="Impact" w:hAnsi="Impact" w:cs="Arial"/>
          <w:caps/>
          <w:color w:val="000000"/>
          <w:spacing w:val="9"/>
          <w:sz w:val="20"/>
          <w:szCs w:val="20"/>
        </w:rPr>
      </w:pPr>
      <w:r w:rsidRPr="00B952E3">
        <w:rPr>
          <w:rFonts w:ascii="Impact" w:hAnsi="Impact" w:cs="Arial"/>
          <w:caps/>
          <w:color w:val="000000"/>
          <w:spacing w:val="9"/>
          <w:sz w:val="20"/>
          <w:szCs w:val="20"/>
        </w:rPr>
        <w:t>HOMOLOGATIONS</w:t>
      </w:r>
    </w:p>
    <w:p w:rsidR="00B952E3" w:rsidRPr="00B952E3" w:rsidRDefault="00B952E3" w:rsidP="00B952E3">
      <w:pPr>
        <w:pStyle w:val="p1"/>
        <w:shd w:val="clear" w:color="auto" w:fill="FFFFFF"/>
        <w:spacing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Conforme aux exigences essentielles de toutes les directives européennes applicables.</w:t>
      </w:r>
    </w:p>
    <w:p w:rsidR="00B952E3" w:rsidRPr="00B952E3" w:rsidRDefault="00B952E3" w:rsidP="00B952E3">
      <w:pPr>
        <w:pStyle w:val="p1"/>
        <w:shd w:val="clear" w:color="auto" w:fill="FFFFFF"/>
        <w:spacing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Autorisé à porter la marque CE.</w:t>
      </w:r>
    </w:p>
    <w:p w:rsidR="00B952E3" w:rsidRPr="00B952E3" w:rsidRDefault="00B952E3" w:rsidP="00B952E3">
      <w:pPr>
        <w:pStyle w:val="p1"/>
        <w:shd w:val="clear" w:color="auto" w:fill="FFFFFF"/>
        <w:spacing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La déclaration de conformité CE peut être obtenue auprès de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Shure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Incorporated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ou de ses représentants européens. Pour les coordonnées, visiter www.shure.com</w:t>
      </w:r>
    </w:p>
    <w:p w:rsidR="00B952E3" w:rsidRPr="00B952E3" w:rsidRDefault="00B952E3" w:rsidP="00B952E3">
      <w:pPr>
        <w:pStyle w:val="p1"/>
        <w:shd w:val="clear" w:color="auto" w:fill="FFFFFF"/>
        <w:spacing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La déclaration de conformité CE peut être obtenue auprès de : </w:t>
      </w:r>
      <w:r w:rsidRPr="00B952E3">
        <w:rPr>
          <w:rFonts w:ascii="Arial" w:hAnsi="Arial" w:cs="Arial"/>
          <w:color w:val="000000"/>
          <w:spacing w:val="2"/>
          <w:sz w:val="20"/>
          <w:szCs w:val="20"/>
          <w:u w:val="single"/>
        </w:rPr>
        <w:t>www.shure.com/europe/compliance</w:t>
      </w:r>
    </w:p>
    <w:p w:rsidR="00B952E3" w:rsidRPr="00B952E3" w:rsidRDefault="00B952E3" w:rsidP="00B952E3">
      <w:pPr>
        <w:pStyle w:val="p1list"/>
        <w:shd w:val="clear" w:color="auto" w:fill="FFFFFF"/>
        <w:spacing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Représentant agréé européen :</w:t>
      </w:r>
    </w:p>
    <w:p w:rsidR="00B952E3" w:rsidRPr="00B952E3" w:rsidRDefault="00B952E3" w:rsidP="00B952E3">
      <w:pPr>
        <w:pStyle w:val="p1li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Shure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 Europe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GmbH</w:t>
      </w:r>
      <w:proofErr w:type="spellEnd"/>
    </w:p>
    <w:p w:rsidR="00B952E3" w:rsidRPr="00B952E3" w:rsidRDefault="00B952E3" w:rsidP="00B952E3">
      <w:pPr>
        <w:pStyle w:val="p1li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Siège Europe, Moyen-Orient et Afrique</w:t>
      </w:r>
    </w:p>
    <w:p w:rsidR="00B952E3" w:rsidRPr="00B952E3" w:rsidRDefault="00B952E3" w:rsidP="00B952E3">
      <w:pPr>
        <w:pStyle w:val="p1li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Service : Homologation EMA</w:t>
      </w:r>
    </w:p>
    <w:p w:rsidR="00B952E3" w:rsidRPr="00B952E3" w:rsidRDefault="00B952E3" w:rsidP="00B952E3">
      <w:pPr>
        <w:pStyle w:val="p1li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Jakob-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Dieffenbacher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>-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Str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>. 12</w:t>
      </w:r>
    </w:p>
    <w:p w:rsidR="00B952E3" w:rsidRPr="00B952E3" w:rsidRDefault="00B952E3" w:rsidP="00B952E3">
      <w:pPr>
        <w:pStyle w:val="p1li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 xml:space="preserve">75031 </w:t>
      </w:r>
      <w:proofErr w:type="spellStart"/>
      <w:r w:rsidRPr="00B952E3">
        <w:rPr>
          <w:rFonts w:ascii="Arial" w:hAnsi="Arial" w:cs="Arial"/>
          <w:color w:val="000000"/>
          <w:spacing w:val="2"/>
          <w:sz w:val="20"/>
          <w:szCs w:val="20"/>
        </w:rPr>
        <w:t>Eppingen</w:t>
      </w:r>
      <w:proofErr w:type="spellEnd"/>
      <w:r w:rsidRPr="00B952E3">
        <w:rPr>
          <w:rFonts w:ascii="Arial" w:hAnsi="Arial" w:cs="Arial"/>
          <w:color w:val="000000"/>
          <w:spacing w:val="2"/>
          <w:sz w:val="20"/>
          <w:szCs w:val="20"/>
        </w:rPr>
        <w:t>, Allemagne</w:t>
      </w:r>
    </w:p>
    <w:p w:rsidR="00B952E3" w:rsidRPr="00B952E3" w:rsidRDefault="00B952E3" w:rsidP="00B952E3">
      <w:pPr>
        <w:pStyle w:val="p1li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Téléphone : 49-7262-92 49 0</w:t>
      </w:r>
    </w:p>
    <w:p w:rsidR="00B952E3" w:rsidRPr="00B952E3" w:rsidRDefault="00B952E3" w:rsidP="00B952E3">
      <w:pPr>
        <w:pStyle w:val="p1li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Télécopie : 49-7262-92 49 11 4</w:t>
      </w:r>
    </w:p>
    <w:p w:rsidR="00B952E3" w:rsidRPr="00B952E3" w:rsidRDefault="00B952E3" w:rsidP="00B952E3">
      <w:pPr>
        <w:pStyle w:val="p1listlas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B952E3">
        <w:rPr>
          <w:rFonts w:ascii="Arial" w:hAnsi="Arial" w:cs="Arial"/>
          <w:color w:val="000000"/>
          <w:spacing w:val="2"/>
          <w:sz w:val="20"/>
          <w:szCs w:val="20"/>
        </w:rPr>
        <w:t>Courriel : info@shure.de</w:t>
      </w:r>
    </w:p>
    <w:p w:rsidR="005F6180" w:rsidRDefault="005F6180"/>
    <w:sectPr w:rsidR="005F6180" w:rsidSect="00B95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62CC"/>
    <w:multiLevelType w:val="multilevel"/>
    <w:tmpl w:val="D252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36F49"/>
    <w:multiLevelType w:val="multilevel"/>
    <w:tmpl w:val="1CDE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3510DA"/>
    <w:multiLevelType w:val="multilevel"/>
    <w:tmpl w:val="7428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E7293"/>
    <w:multiLevelType w:val="multilevel"/>
    <w:tmpl w:val="8C22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84499"/>
    <w:multiLevelType w:val="multilevel"/>
    <w:tmpl w:val="C1B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E3"/>
    <w:rsid w:val="005F6180"/>
    <w:rsid w:val="00B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26D5-A89B-4B26-AFBF-F7AFA93F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5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95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95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52E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952E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rps11">
    <w:name w:val="corps11"/>
    <w:basedOn w:val="Policepardfaut"/>
    <w:rsid w:val="00B952E3"/>
  </w:style>
  <w:style w:type="character" w:customStyle="1" w:styleId="Titre1Car">
    <w:name w:val="Titre 1 Car"/>
    <w:basedOn w:val="Policepardfaut"/>
    <w:link w:val="Titre1"/>
    <w:uiPriority w:val="9"/>
    <w:rsid w:val="00B95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deftermcallout">
    <w:name w:val="p1_defterm_callout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defdefinitioncallout">
    <w:name w:val="p1_defdefinition_callout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tipnote">
    <w:name w:val="p1_tip_note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2tipnote">
    <w:name w:val="p2_tip_note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gure">
    <w:name w:val="figure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1value">
    <w:name w:val="spec1_value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textcond">
    <w:name w:val="spectext_cond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1fn">
    <w:name w:val="spec1_fn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list">
    <w:name w:val="p1_list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listlast">
    <w:name w:val="p1_list_last"/>
    <w:basedOn w:val="Normal"/>
    <w:rsid w:val="00B9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6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9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6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1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5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6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5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58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90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2024-03-12T13:34:00Z</dcterms:created>
  <dcterms:modified xsi:type="dcterms:W3CDTF">2024-03-12T13:42:00Z</dcterms:modified>
</cp:coreProperties>
</file>